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03" w:rsidRPr="00C347CB" w:rsidRDefault="00D43C03" w:rsidP="00C347CB">
      <w:pPr>
        <w:jc w:val="center"/>
        <w:rPr>
          <w:rFonts w:ascii="Bookman Old Style" w:hAnsi="Bookman Old Style"/>
          <w:sz w:val="24"/>
          <w:szCs w:val="24"/>
          <w:u w:val="single"/>
        </w:rPr>
      </w:pPr>
      <w:r>
        <w:rPr>
          <w:rFonts w:ascii="Bookman Old Style" w:hAnsi="Bookman Old Style"/>
          <w:sz w:val="24"/>
          <w:szCs w:val="24"/>
          <w:u w:val="single"/>
        </w:rPr>
        <w:t xml:space="preserve">Book Review for: </w:t>
      </w:r>
      <w:r>
        <w:rPr>
          <w:rFonts w:ascii="Bookman Old Style" w:hAnsi="Bookman Old Style"/>
          <w:i/>
          <w:sz w:val="24"/>
          <w:szCs w:val="24"/>
          <w:u w:val="single"/>
        </w:rPr>
        <w:t>Roll of Thunder, Hear My Cry</w:t>
      </w:r>
      <w:r w:rsidR="00C347CB">
        <w:rPr>
          <w:rFonts w:ascii="Bookman Old Style" w:hAnsi="Bookman Old Style"/>
          <w:i/>
          <w:sz w:val="24"/>
          <w:szCs w:val="24"/>
          <w:u w:val="single"/>
        </w:rPr>
        <w:br/>
      </w:r>
      <w:bookmarkStart w:id="0" w:name="_GoBack"/>
      <w:bookmarkEnd w:id="0"/>
      <w:r>
        <w:rPr>
          <w:rFonts w:ascii="Bookman Old Style" w:hAnsi="Bookman Old Style"/>
          <w:sz w:val="24"/>
          <w:szCs w:val="24"/>
        </w:rPr>
        <w:t>By: Mrs. McClelland</w:t>
      </w:r>
    </w:p>
    <w:p w:rsidR="00475C70" w:rsidRDefault="00D43C03" w:rsidP="00D43C03">
      <w:pPr>
        <w:rPr>
          <w:rFonts w:ascii="Bookman Old Style" w:hAnsi="Bookman Old Style"/>
          <w:sz w:val="24"/>
          <w:szCs w:val="24"/>
        </w:rPr>
      </w:pPr>
      <w:r>
        <w:rPr>
          <w:rFonts w:ascii="Bookman Old Style" w:hAnsi="Bookman Old Style"/>
          <w:sz w:val="24"/>
          <w:szCs w:val="24"/>
        </w:rPr>
        <w:tab/>
        <w:t xml:space="preserve">The historical fiction novel </w:t>
      </w:r>
      <w:r>
        <w:rPr>
          <w:rFonts w:ascii="Bookman Old Style" w:hAnsi="Bookman Old Style"/>
          <w:sz w:val="24"/>
          <w:szCs w:val="24"/>
          <w:u w:val="single"/>
        </w:rPr>
        <w:t>Roll of Thunder, Hear My Cry</w:t>
      </w:r>
      <w:r>
        <w:rPr>
          <w:rFonts w:ascii="Bookman Old Style" w:hAnsi="Bookman Old Style"/>
          <w:sz w:val="24"/>
          <w:szCs w:val="24"/>
        </w:rPr>
        <w:t xml:space="preserve"> by Mildred D</w:t>
      </w:r>
      <w:r w:rsidR="00A42116">
        <w:rPr>
          <w:rFonts w:ascii="Bookman Old Style" w:hAnsi="Bookman Old Style"/>
          <w:sz w:val="24"/>
          <w:szCs w:val="24"/>
        </w:rPr>
        <w:t>. Taylor is s</w:t>
      </w:r>
      <w:r w:rsidR="0077448F">
        <w:rPr>
          <w:rFonts w:ascii="Bookman Old Style" w:hAnsi="Bookman Old Style"/>
          <w:sz w:val="24"/>
          <w:szCs w:val="24"/>
        </w:rPr>
        <w:t xml:space="preserve">et in 1933 </w:t>
      </w:r>
      <w:r>
        <w:rPr>
          <w:rFonts w:ascii="Bookman Old Style" w:hAnsi="Bookman Old Style"/>
          <w:sz w:val="24"/>
          <w:szCs w:val="24"/>
        </w:rPr>
        <w:t>in a rural Missi</w:t>
      </w:r>
      <w:r w:rsidR="00A42116">
        <w:rPr>
          <w:rFonts w:ascii="Bookman Old Style" w:hAnsi="Bookman Old Style"/>
          <w:sz w:val="24"/>
          <w:szCs w:val="24"/>
        </w:rPr>
        <w:t xml:space="preserve">ssippi town.  The novel </w:t>
      </w:r>
      <w:r w:rsidR="001547BD">
        <w:rPr>
          <w:rFonts w:ascii="Bookman Old Style" w:hAnsi="Bookman Old Style"/>
          <w:sz w:val="24"/>
          <w:szCs w:val="24"/>
        </w:rPr>
        <w:t xml:space="preserve">focuses on the </w:t>
      </w:r>
      <w:proofErr w:type="spellStart"/>
      <w:r w:rsidR="001547BD">
        <w:rPr>
          <w:rFonts w:ascii="Bookman Old Style" w:hAnsi="Bookman Old Style"/>
          <w:sz w:val="24"/>
          <w:szCs w:val="24"/>
        </w:rPr>
        <w:t>Logans</w:t>
      </w:r>
      <w:proofErr w:type="spellEnd"/>
      <w:r>
        <w:rPr>
          <w:rFonts w:ascii="Bookman Old Style" w:hAnsi="Bookman Old Style"/>
          <w:sz w:val="24"/>
          <w:szCs w:val="24"/>
        </w:rPr>
        <w:t>; an African American family that owns 200 acres of their own land and are in the process of paying off a loan for 200 more acres.</w:t>
      </w:r>
      <w:r w:rsidR="00A42116">
        <w:rPr>
          <w:rFonts w:ascii="Bookman Old Style" w:hAnsi="Bookman Old Style"/>
          <w:sz w:val="24"/>
          <w:szCs w:val="24"/>
        </w:rPr>
        <w:t xml:space="preserve">  It is a moving story about family and overcoming adversity</w:t>
      </w:r>
      <w:r w:rsidR="00D2425E">
        <w:rPr>
          <w:rFonts w:ascii="Bookman Old Style" w:hAnsi="Bookman Old Style"/>
          <w:sz w:val="24"/>
          <w:szCs w:val="24"/>
        </w:rPr>
        <w:t xml:space="preserve"> that everyone should read</w:t>
      </w:r>
      <w:r w:rsidR="00A42116">
        <w:rPr>
          <w:rFonts w:ascii="Bookman Old Style" w:hAnsi="Bookman Old Style"/>
          <w:sz w:val="24"/>
          <w:szCs w:val="24"/>
        </w:rPr>
        <w:t>.</w:t>
      </w:r>
      <w:r>
        <w:rPr>
          <w:rFonts w:ascii="Bookman Old Style" w:hAnsi="Bookman Old Style"/>
          <w:sz w:val="24"/>
          <w:szCs w:val="24"/>
        </w:rPr>
        <w:t xml:space="preserve">  </w:t>
      </w:r>
    </w:p>
    <w:p w:rsidR="00475C70" w:rsidRDefault="00475C70" w:rsidP="00475C70">
      <w:pPr>
        <w:ind w:firstLine="720"/>
        <w:rPr>
          <w:rFonts w:ascii="Bookman Old Style" w:hAnsi="Bookman Old Style"/>
          <w:sz w:val="24"/>
          <w:szCs w:val="24"/>
        </w:rPr>
      </w:pPr>
      <w:r>
        <w:rPr>
          <w:rFonts w:ascii="Bookman Old Style" w:hAnsi="Bookman Old Style"/>
          <w:sz w:val="24"/>
          <w:szCs w:val="24"/>
        </w:rPr>
        <w:t xml:space="preserve">While the author, </w:t>
      </w:r>
      <w:r>
        <w:rPr>
          <w:rFonts w:ascii="Bookman Old Style" w:hAnsi="Bookman Old Style"/>
          <w:sz w:val="24"/>
          <w:szCs w:val="24"/>
        </w:rPr>
        <w:t xml:space="preserve">Mildred D. Taylor, an African American woman, did not grow up in Mississippi </w:t>
      </w:r>
      <w:r>
        <w:rPr>
          <w:rFonts w:ascii="Bookman Old Style" w:hAnsi="Bookman Old Style"/>
          <w:sz w:val="24"/>
          <w:szCs w:val="24"/>
        </w:rPr>
        <w:t xml:space="preserve">herself, </w:t>
      </w:r>
      <w:r>
        <w:rPr>
          <w:rFonts w:ascii="Bookman Old Style" w:hAnsi="Bookman Old Style"/>
          <w:sz w:val="24"/>
          <w:szCs w:val="24"/>
        </w:rPr>
        <w:t>her father did tell her stories about her heritage and she did travel to Mississippi to visit family.  When visiting her family, Ms. Taylor observed racial injustice first-hand; these observations stuck with her, as did her ob</w:t>
      </w:r>
      <w:r w:rsidR="00C347CB">
        <w:rPr>
          <w:rFonts w:ascii="Bookman Old Style" w:hAnsi="Bookman Old Style"/>
          <w:sz w:val="24"/>
          <w:szCs w:val="24"/>
        </w:rPr>
        <w:t xml:space="preserve">servations of the land itself.  The lasting impact of these stories and observations are obvious as soon as one </w:t>
      </w:r>
      <w:r>
        <w:rPr>
          <w:rFonts w:ascii="Bookman Old Style" w:hAnsi="Bookman Old Style"/>
          <w:sz w:val="24"/>
          <w:szCs w:val="24"/>
        </w:rPr>
        <w:t xml:space="preserve">begins reading </w:t>
      </w:r>
      <w:r>
        <w:rPr>
          <w:rFonts w:ascii="Bookman Old Style" w:hAnsi="Bookman Old Style"/>
          <w:sz w:val="24"/>
          <w:szCs w:val="24"/>
          <w:u w:val="single"/>
        </w:rPr>
        <w:t xml:space="preserve">Roll of Thunder, Hear My </w:t>
      </w:r>
      <w:r w:rsidRPr="001C4905">
        <w:rPr>
          <w:rFonts w:ascii="Bookman Old Style" w:hAnsi="Bookman Old Style"/>
          <w:sz w:val="24"/>
          <w:szCs w:val="24"/>
          <w:u w:val="single"/>
        </w:rPr>
        <w:t>Cry</w:t>
      </w:r>
      <w:r>
        <w:rPr>
          <w:rFonts w:ascii="Bookman Old Style" w:hAnsi="Bookman Old Style"/>
          <w:sz w:val="24"/>
          <w:szCs w:val="24"/>
        </w:rPr>
        <w:t xml:space="preserve"> </w:t>
      </w:r>
      <w:r w:rsidR="00C347CB">
        <w:rPr>
          <w:rFonts w:ascii="Bookman Old Style" w:hAnsi="Bookman Old Style"/>
          <w:sz w:val="24"/>
          <w:szCs w:val="24"/>
        </w:rPr>
        <w:t xml:space="preserve">because </w:t>
      </w:r>
      <w:r>
        <w:rPr>
          <w:rFonts w:ascii="Bookman Old Style" w:hAnsi="Bookman Old Style"/>
          <w:sz w:val="24"/>
          <w:szCs w:val="24"/>
        </w:rPr>
        <w:t>they feel like they are in 1933 rural Mississippi, too.  Descriptions such as, “[b]</w:t>
      </w:r>
      <w:proofErr w:type="spellStart"/>
      <w:r>
        <w:rPr>
          <w:rFonts w:ascii="Bookman Old Style" w:hAnsi="Bookman Old Style"/>
          <w:sz w:val="24"/>
          <w:szCs w:val="24"/>
        </w:rPr>
        <w:t>efore</w:t>
      </w:r>
      <w:proofErr w:type="spellEnd"/>
      <w:r>
        <w:rPr>
          <w:rFonts w:ascii="Bookman Old Style" w:hAnsi="Bookman Old Style"/>
          <w:sz w:val="24"/>
          <w:szCs w:val="24"/>
        </w:rPr>
        <w:t xml:space="preserve"> us the narrow, sun-splotched road wound like a lazy red serpent dividing the high forest bank of quiet, old trees on the left from the cotton field, forested by giant green and purple stalks, on the right” help put the reader right into the story (Taylor 6).  While the setting seems picturesque, the reader is also quickly introduced to an example of racial prejudice as the “white” children’s school bus attempts to run the Logan children off the road as they walk to school. Taylor describes, “[h]e ran frantically along the road looking for a foothold and, finding one, hopped onto the bank, but not before the bus had sped past enveloping him in a scarlet haze while laughing white faces pressed against the bus windows” (13).  This is just one of the many heart-breaking moments when the reader is exposed to the racism that was common during the time.   </w:t>
      </w:r>
    </w:p>
    <w:p w:rsidR="00475C70" w:rsidRDefault="00C347CB" w:rsidP="00475C70">
      <w:pPr>
        <w:ind w:firstLine="720"/>
        <w:rPr>
          <w:rFonts w:ascii="Bookman Old Style" w:hAnsi="Bookman Old Style"/>
          <w:sz w:val="24"/>
          <w:szCs w:val="24"/>
        </w:rPr>
      </w:pPr>
      <w:r>
        <w:rPr>
          <w:rFonts w:ascii="Bookman Old Style" w:hAnsi="Bookman Old Style"/>
          <w:sz w:val="24"/>
          <w:szCs w:val="24"/>
        </w:rPr>
        <w:t xml:space="preserve">After setting the scene, </w:t>
      </w:r>
      <w:r w:rsidR="00475C70">
        <w:rPr>
          <w:rFonts w:ascii="Bookman Old Style" w:hAnsi="Bookman Old Style"/>
          <w:sz w:val="24"/>
          <w:szCs w:val="24"/>
        </w:rPr>
        <w:t xml:space="preserve">Taylor gives the reader some background information about the Logan land and the Logan family.  </w:t>
      </w:r>
      <w:r w:rsidR="00475C70">
        <w:rPr>
          <w:rFonts w:ascii="Bookman Old Style" w:hAnsi="Bookman Old Style"/>
          <w:sz w:val="24"/>
          <w:szCs w:val="24"/>
        </w:rPr>
        <w:t>The Logan family is comprised of: Papa (David), who is absent for the majority of the novel due to his job working on a railroad; Mama (Mary), a teacher at the local African American school; Big Ma (Papa’s mother), the original owner of the Logan land; Stacey, the eldest child in the family; Christopher John, a cheerful and chubby seven-year-old</w:t>
      </w:r>
      <w:r>
        <w:rPr>
          <w:rFonts w:ascii="Bookman Old Style" w:hAnsi="Bookman Old Style"/>
          <w:sz w:val="24"/>
          <w:szCs w:val="24"/>
        </w:rPr>
        <w:t>; Little Man,</w:t>
      </w:r>
      <w:r w:rsidR="00475C70">
        <w:rPr>
          <w:rFonts w:ascii="Bookman Old Style" w:hAnsi="Bookman Old Style"/>
          <w:sz w:val="24"/>
          <w:szCs w:val="24"/>
        </w:rPr>
        <w:t xml:space="preserve"> the youngest Logan child; and Cassie Logan, age 11, the narrator of the story.  </w:t>
      </w:r>
    </w:p>
    <w:p w:rsidR="00D43C03" w:rsidRDefault="001C4905" w:rsidP="00BC2056">
      <w:pPr>
        <w:ind w:firstLine="720"/>
        <w:rPr>
          <w:rFonts w:ascii="Bookman Old Style" w:hAnsi="Bookman Old Style"/>
          <w:sz w:val="24"/>
          <w:szCs w:val="24"/>
        </w:rPr>
      </w:pPr>
      <w:r>
        <w:rPr>
          <w:rFonts w:ascii="Bookman Old Style" w:hAnsi="Bookman Old Style"/>
          <w:sz w:val="24"/>
          <w:szCs w:val="24"/>
        </w:rPr>
        <w:t>Cassie</w:t>
      </w:r>
      <w:r w:rsidR="00BC2056">
        <w:rPr>
          <w:rFonts w:ascii="Bookman Old Style" w:hAnsi="Bookman Old Style"/>
          <w:sz w:val="24"/>
          <w:szCs w:val="24"/>
        </w:rPr>
        <w:t xml:space="preserve"> Logan, our narrator and main character,</w:t>
      </w:r>
      <w:r>
        <w:rPr>
          <w:rFonts w:ascii="Bookman Old Style" w:hAnsi="Bookman Old Style"/>
          <w:sz w:val="24"/>
          <w:szCs w:val="24"/>
        </w:rPr>
        <w:t xml:space="preserve"> is</w:t>
      </w:r>
      <w:r w:rsidR="0086193B">
        <w:rPr>
          <w:rFonts w:ascii="Bookman Old Style" w:hAnsi="Bookman Old Style"/>
          <w:sz w:val="24"/>
          <w:szCs w:val="24"/>
        </w:rPr>
        <w:t xml:space="preserve"> opi</w:t>
      </w:r>
      <w:r w:rsidR="00497301">
        <w:rPr>
          <w:rFonts w:ascii="Bookman Old Style" w:hAnsi="Bookman Old Style"/>
          <w:sz w:val="24"/>
          <w:szCs w:val="24"/>
        </w:rPr>
        <w:t>nionated, willful, and strong.  Cassie does not back away from a</w:t>
      </w:r>
      <w:r w:rsidR="00475C70">
        <w:rPr>
          <w:rFonts w:ascii="Bookman Old Style" w:hAnsi="Bookman Old Style"/>
          <w:sz w:val="24"/>
          <w:szCs w:val="24"/>
        </w:rPr>
        <w:t xml:space="preserve"> challenge and (like her Uncle Hammer) she has a bit of a temper.  These</w:t>
      </w:r>
      <w:r w:rsidR="00497301">
        <w:rPr>
          <w:rFonts w:ascii="Bookman Old Style" w:hAnsi="Bookman Old Style"/>
          <w:sz w:val="24"/>
          <w:szCs w:val="24"/>
        </w:rPr>
        <w:t xml:space="preserve"> trait</w:t>
      </w:r>
      <w:r w:rsidR="00475C70">
        <w:rPr>
          <w:rFonts w:ascii="Bookman Old Style" w:hAnsi="Bookman Old Style"/>
          <w:sz w:val="24"/>
          <w:szCs w:val="24"/>
        </w:rPr>
        <w:t>s</w:t>
      </w:r>
      <w:r w:rsidR="00497301">
        <w:rPr>
          <w:rFonts w:ascii="Bookman Old Style" w:hAnsi="Bookman Old Style"/>
          <w:sz w:val="24"/>
          <w:szCs w:val="24"/>
        </w:rPr>
        <w:t xml:space="preserve"> can sometimes lead to disastrous consequences, though.  For example, there’s a moment in the town of Strawberry where Cassie </w:t>
      </w:r>
      <w:r w:rsidR="00475C70">
        <w:rPr>
          <w:rFonts w:ascii="Bookman Old Style" w:hAnsi="Bookman Old Style"/>
          <w:sz w:val="24"/>
          <w:szCs w:val="24"/>
        </w:rPr>
        <w:t xml:space="preserve">initially </w:t>
      </w:r>
      <w:r w:rsidR="00497301">
        <w:rPr>
          <w:rFonts w:ascii="Bookman Old Style" w:hAnsi="Bookman Old Style"/>
          <w:sz w:val="24"/>
          <w:szCs w:val="24"/>
        </w:rPr>
        <w:t>refuses to “get in the road” for Miss Lillian Jean Simms, a moment which quickly spirals out of control</w:t>
      </w:r>
      <w:r w:rsidR="00475C70">
        <w:rPr>
          <w:rFonts w:ascii="Bookman Old Style" w:hAnsi="Bookman Old Style"/>
          <w:sz w:val="24"/>
          <w:szCs w:val="24"/>
        </w:rPr>
        <w:t xml:space="preserve"> (Taylor 114).  </w:t>
      </w:r>
      <w:r w:rsidR="0086193B">
        <w:rPr>
          <w:rFonts w:ascii="Bookman Old Style" w:hAnsi="Bookman Old Style"/>
          <w:sz w:val="24"/>
          <w:szCs w:val="24"/>
        </w:rPr>
        <w:lastRenderedPageBreak/>
        <w:t xml:space="preserve">Cassie </w:t>
      </w:r>
      <w:r w:rsidR="001547BD">
        <w:rPr>
          <w:rFonts w:ascii="Bookman Old Style" w:hAnsi="Bookman Old Style"/>
          <w:sz w:val="24"/>
          <w:szCs w:val="24"/>
        </w:rPr>
        <w:t>grows up throughout the course of the</w:t>
      </w:r>
      <w:r w:rsidR="00475C70">
        <w:rPr>
          <w:rFonts w:ascii="Bookman Old Style" w:hAnsi="Bookman Old Style"/>
          <w:sz w:val="24"/>
          <w:szCs w:val="24"/>
        </w:rPr>
        <w:t xml:space="preserve"> novel</w:t>
      </w:r>
      <w:r w:rsidR="001547BD">
        <w:rPr>
          <w:rFonts w:ascii="Bookman Old Style" w:hAnsi="Bookman Old Style"/>
          <w:sz w:val="24"/>
          <w:szCs w:val="24"/>
        </w:rPr>
        <w:t xml:space="preserve"> and </w:t>
      </w:r>
      <w:r w:rsidR="00475C70">
        <w:rPr>
          <w:rFonts w:ascii="Bookman Old Style" w:hAnsi="Bookman Old Style"/>
          <w:sz w:val="24"/>
          <w:szCs w:val="24"/>
        </w:rPr>
        <w:t xml:space="preserve">it is through her experiences that the reader is </w:t>
      </w:r>
      <w:r w:rsidR="00C347CB">
        <w:rPr>
          <w:rFonts w:ascii="Bookman Old Style" w:hAnsi="Bookman Old Style"/>
          <w:sz w:val="24"/>
          <w:szCs w:val="24"/>
        </w:rPr>
        <w:t xml:space="preserve">shown </w:t>
      </w:r>
      <w:r w:rsidR="00384FAF">
        <w:rPr>
          <w:rFonts w:ascii="Bookman Old Style" w:hAnsi="Bookman Old Style"/>
          <w:sz w:val="24"/>
          <w:szCs w:val="24"/>
        </w:rPr>
        <w:t xml:space="preserve">the racial injustices of </w:t>
      </w:r>
      <w:r w:rsidR="00475C70">
        <w:rPr>
          <w:rFonts w:ascii="Bookman Old Style" w:hAnsi="Bookman Old Style"/>
          <w:sz w:val="24"/>
          <w:szCs w:val="24"/>
        </w:rPr>
        <w:t>the period</w:t>
      </w:r>
      <w:r w:rsidR="001547BD">
        <w:rPr>
          <w:rFonts w:ascii="Bookman Old Style" w:hAnsi="Bookman Old Style"/>
          <w:sz w:val="24"/>
          <w:szCs w:val="24"/>
        </w:rPr>
        <w:t>;</w:t>
      </w:r>
      <w:r>
        <w:rPr>
          <w:rFonts w:ascii="Bookman Old Style" w:hAnsi="Bookman Old Style"/>
          <w:sz w:val="24"/>
          <w:szCs w:val="24"/>
        </w:rPr>
        <w:t xml:space="preserve"> as her eyes are opened, so are the reader’s.</w:t>
      </w:r>
    </w:p>
    <w:p w:rsidR="00384FAF" w:rsidRPr="00384FAF" w:rsidRDefault="00384FAF" w:rsidP="00BC2056">
      <w:pPr>
        <w:ind w:firstLine="720"/>
        <w:rPr>
          <w:rFonts w:ascii="Bookman Old Style" w:hAnsi="Bookman Old Style"/>
          <w:sz w:val="24"/>
          <w:szCs w:val="24"/>
        </w:rPr>
      </w:pPr>
      <w:r>
        <w:rPr>
          <w:rFonts w:ascii="Bookman Old Style" w:hAnsi="Bookman Old Style"/>
          <w:sz w:val="24"/>
          <w:szCs w:val="24"/>
        </w:rPr>
        <w:t xml:space="preserve">Another key character in </w:t>
      </w:r>
      <w:r>
        <w:rPr>
          <w:rFonts w:ascii="Bookman Old Style" w:hAnsi="Bookman Old Style"/>
          <w:sz w:val="24"/>
          <w:szCs w:val="24"/>
          <w:u w:val="single"/>
        </w:rPr>
        <w:t>Roll of Thunder, Hear My Cry</w:t>
      </w:r>
      <w:r>
        <w:rPr>
          <w:rFonts w:ascii="Bookman Old Style" w:hAnsi="Bookman Old Style"/>
          <w:sz w:val="24"/>
          <w:szCs w:val="24"/>
        </w:rPr>
        <w:t xml:space="preserve"> is named T.J. Avery.  Even though T.J. is not a Logan, he is central to the story.  T.J. is a friend of the family and he’s always hanging around the Logan kids.  His behavior tends to baffle the Logan children (and the reader) because he makes terrible life choices, he’s sneaky, and he’s manipulative.  We watch T.J. and wonder just how long the Logan children are going to befriend him.  </w:t>
      </w:r>
      <w:proofErr w:type="gramStart"/>
      <w:r>
        <w:rPr>
          <w:rFonts w:ascii="Bookman Old Style" w:hAnsi="Bookman Old Style"/>
          <w:sz w:val="24"/>
          <w:szCs w:val="24"/>
        </w:rPr>
        <w:t>Whether or not</w:t>
      </w:r>
      <w:proofErr w:type="gramEnd"/>
      <w:r>
        <w:rPr>
          <w:rFonts w:ascii="Bookman Old Style" w:hAnsi="Bookman Old Style"/>
          <w:sz w:val="24"/>
          <w:szCs w:val="24"/>
        </w:rPr>
        <w:t xml:space="preserve"> the reader likes him, though, does not matter</w:t>
      </w:r>
      <w:r w:rsidR="00C347CB">
        <w:rPr>
          <w:rFonts w:ascii="Bookman Old Style" w:hAnsi="Bookman Old Style"/>
          <w:sz w:val="24"/>
          <w:szCs w:val="24"/>
        </w:rPr>
        <w:t>,</w:t>
      </w:r>
      <w:r>
        <w:rPr>
          <w:rFonts w:ascii="Bookman Old Style" w:hAnsi="Bookman Old Style"/>
          <w:sz w:val="24"/>
          <w:szCs w:val="24"/>
        </w:rPr>
        <w:t xml:space="preserve"> because T.J. is extremely important to the plot.  It is through one of T.J.’s dreadful choices, that the racial tensions in the novel come to a head.</w:t>
      </w:r>
    </w:p>
    <w:p w:rsidR="0086193B" w:rsidRDefault="00475C70" w:rsidP="00475C70">
      <w:pPr>
        <w:ind w:firstLine="720"/>
        <w:rPr>
          <w:rFonts w:ascii="Bookman Old Style" w:hAnsi="Bookman Old Style"/>
          <w:sz w:val="24"/>
          <w:szCs w:val="24"/>
        </w:rPr>
      </w:pPr>
      <w:r>
        <w:rPr>
          <w:rFonts w:ascii="Bookman Old Style" w:hAnsi="Bookman Old Style"/>
          <w:sz w:val="24"/>
          <w:szCs w:val="24"/>
        </w:rPr>
        <w:t xml:space="preserve">Mildred D. Taylor does an excellent job of painting a picture and getting the reader to care about the Logan family.  </w:t>
      </w:r>
      <w:r w:rsidR="00E87C35">
        <w:rPr>
          <w:rFonts w:ascii="Bookman Old Style" w:hAnsi="Bookman Old Style"/>
          <w:sz w:val="24"/>
          <w:szCs w:val="24"/>
        </w:rPr>
        <w:t>As the children walk down the dirt road</w:t>
      </w:r>
      <w:r w:rsidR="002F39E2">
        <w:rPr>
          <w:rFonts w:ascii="Bookman Old Style" w:hAnsi="Bookman Old Style"/>
          <w:sz w:val="24"/>
          <w:szCs w:val="24"/>
        </w:rPr>
        <w:t xml:space="preserve"> and struggle to stay clear of the “white” school bus</w:t>
      </w:r>
      <w:r w:rsidR="00E87C35">
        <w:rPr>
          <w:rFonts w:ascii="Bookman Old Style" w:hAnsi="Bookman Old Style"/>
          <w:sz w:val="24"/>
          <w:szCs w:val="24"/>
        </w:rPr>
        <w:t>, the reader walks</w:t>
      </w:r>
      <w:r w:rsidR="002F39E2">
        <w:rPr>
          <w:rFonts w:ascii="Bookman Old Style" w:hAnsi="Bookman Old Style"/>
          <w:sz w:val="24"/>
          <w:szCs w:val="24"/>
        </w:rPr>
        <w:t xml:space="preserve"> and struggles with them.  When the children successfully put the “white” </w:t>
      </w:r>
      <w:r w:rsidR="0011622F">
        <w:rPr>
          <w:rFonts w:ascii="Bookman Old Style" w:hAnsi="Bookman Old Style"/>
          <w:sz w:val="24"/>
          <w:szCs w:val="24"/>
        </w:rPr>
        <w:t>school bus out of commission, the reader</w:t>
      </w:r>
      <w:r w:rsidR="002F39E2">
        <w:rPr>
          <w:rFonts w:ascii="Bookman Old Style" w:hAnsi="Bookman Old Style"/>
          <w:sz w:val="24"/>
          <w:szCs w:val="24"/>
        </w:rPr>
        <w:t xml:space="preserve"> celebrate</w:t>
      </w:r>
      <w:r w:rsidR="0011622F">
        <w:rPr>
          <w:rFonts w:ascii="Bookman Old Style" w:hAnsi="Bookman Old Style"/>
          <w:sz w:val="24"/>
          <w:szCs w:val="24"/>
        </w:rPr>
        <w:t>s</w:t>
      </w:r>
      <w:r w:rsidR="002F39E2">
        <w:rPr>
          <w:rFonts w:ascii="Bookman Old Style" w:hAnsi="Bookman Old Style"/>
          <w:sz w:val="24"/>
          <w:szCs w:val="24"/>
        </w:rPr>
        <w:t xml:space="preserve">, too.  </w:t>
      </w:r>
      <w:r>
        <w:rPr>
          <w:rFonts w:ascii="Bookman Old Style" w:hAnsi="Bookman Old Style"/>
          <w:sz w:val="24"/>
          <w:szCs w:val="24"/>
        </w:rPr>
        <w:t>We find ourselves wondering, much like Cassie, why Stacey is friends with T.J. Avery and w</w:t>
      </w:r>
      <w:r w:rsidR="0011622F">
        <w:rPr>
          <w:rFonts w:ascii="Bookman Old Style" w:hAnsi="Bookman Old Style"/>
          <w:sz w:val="24"/>
          <w:szCs w:val="24"/>
        </w:rPr>
        <w:t xml:space="preserve">e collectively shake our heads at </w:t>
      </w:r>
      <w:r>
        <w:rPr>
          <w:rFonts w:ascii="Bookman Old Style" w:hAnsi="Bookman Old Style"/>
          <w:sz w:val="24"/>
          <w:szCs w:val="24"/>
        </w:rPr>
        <w:t xml:space="preserve">T.J.’s </w:t>
      </w:r>
      <w:r w:rsidR="0011622F">
        <w:rPr>
          <w:rFonts w:ascii="Bookman Old Style" w:hAnsi="Bookman Old Style"/>
          <w:sz w:val="24"/>
          <w:szCs w:val="24"/>
        </w:rPr>
        <w:t>regretful choices</w:t>
      </w:r>
      <w:r>
        <w:rPr>
          <w:rFonts w:ascii="Bookman Old Style" w:hAnsi="Bookman Old Style"/>
          <w:sz w:val="24"/>
          <w:szCs w:val="24"/>
        </w:rPr>
        <w:t xml:space="preserve">.  We </w:t>
      </w:r>
      <w:r w:rsidR="0011622F">
        <w:rPr>
          <w:rFonts w:ascii="Bookman Old Style" w:hAnsi="Bookman Old Style"/>
          <w:sz w:val="24"/>
          <w:szCs w:val="24"/>
        </w:rPr>
        <w:t>wonder</w:t>
      </w:r>
      <w:r>
        <w:rPr>
          <w:rFonts w:ascii="Bookman Old Style" w:hAnsi="Bookman Old Style"/>
          <w:sz w:val="24"/>
          <w:szCs w:val="24"/>
        </w:rPr>
        <w:t>, just like the Logan children,</w:t>
      </w:r>
      <w:r w:rsidR="0011622F">
        <w:rPr>
          <w:rFonts w:ascii="Bookman Old Style" w:hAnsi="Bookman Old Style"/>
          <w:sz w:val="24"/>
          <w:szCs w:val="24"/>
        </w:rPr>
        <w:t xml:space="preserve"> at Jeremy Simms’s desire to befriend the </w:t>
      </w:r>
      <w:proofErr w:type="spellStart"/>
      <w:r w:rsidR="0011622F">
        <w:rPr>
          <w:rFonts w:ascii="Bookman Old Style" w:hAnsi="Bookman Old Style"/>
          <w:sz w:val="24"/>
          <w:szCs w:val="24"/>
        </w:rPr>
        <w:t>Logans</w:t>
      </w:r>
      <w:proofErr w:type="spellEnd"/>
      <w:r w:rsidR="0011622F">
        <w:rPr>
          <w:rFonts w:ascii="Bookman Old Style" w:hAnsi="Bookman Old Style"/>
          <w:sz w:val="24"/>
          <w:szCs w:val="24"/>
        </w:rPr>
        <w:t xml:space="preserve"> at the risk of daily beatings from his father. </w:t>
      </w:r>
      <w:r w:rsidR="002F39E2">
        <w:rPr>
          <w:rFonts w:ascii="Bookman Old Style" w:hAnsi="Bookman Old Style"/>
          <w:sz w:val="24"/>
          <w:szCs w:val="24"/>
        </w:rPr>
        <w:t>When Cassie’s eyes are first opened to raci</w:t>
      </w:r>
      <w:r w:rsidR="001254B0">
        <w:rPr>
          <w:rFonts w:ascii="Bookman Old Style" w:hAnsi="Bookman Old Style"/>
          <w:sz w:val="24"/>
          <w:szCs w:val="24"/>
        </w:rPr>
        <w:t>sm through a series of (what could be considered) small moments, our eyes are opened as well.  And when the family decides to take a stand against racism by boycotting a local mercantile, we cheer for their bravery.  Ho</w:t>
      </w:r>
      <w:r w:rsidR="0011622F">
        <w:rPr>
          <w:rFonts w:ascii="Bookman Old Style" w:hAnsi="Bookman Old Style"/>
          <w:sz w:val="24"/>
          <w:szCs w:val="24"/>
        </w:rPr>
        <w:t xml:space="preserve">wever, the reader’s euphoria quickly turns to fear when the local “night men” ride and threaten the </w:t>
      </w:r>
      <w:proofErr w:type="spellStart"/>
      <w:r w:rsidR="0011622F">
        <w:rPr>
          <w:rFonts w:ascii="Bookman Old Style" w:hAnsi="Bookman Old Style"/>
          <w:sz w:val="24"/>
          <w:szCs w:val="24"/>
        </w:rPr>
        <w:t>Logans</w:t>
      </w:r>
      <w:proofErr w:type="spellEnd"/>
      <w:r w:rsidR="0011622F">
        <w:rPr>
          <w:rFonts w:ascii="Bookman Old Style" w:hAnsi="Bookman Old Style"/>
          <w:sz w:val="24"/>
          <w:szCs w:val="24"/>
        </w:rPr>
        <w:t>,</w:t>
      </w:r>
      <w:r w:rsidR="0086193B">
        <w:rPr>
          <w:rFonts w:ascii="Bookman Old Style" w:hAnsi="Bookman Old Style"/>
          <w:sz w:val="24"/>
          <w:szCs w:val="24"/>
        </w:rPr>
        <w:t xml:space="preserve"> their land, and their friends.</w:t>
      </w:r>
    </w:p>
    <w:p w:rsidR="009B2ED5" w:rsidRDefault="00D80157" w:rsidP="009B2ED5">
      <w:pPr>
        <w:ind w:firstLine="720"/>
        <w:rPr>
          <w:rFonts w:ascii="Bookman Old Style" w:hAnsi="Bookman Old Style"/>
          <w:sz w:val="24"/>
          <w:szCs w:val="24"/>
        </w:rPr>
      </w:pPr>
      <w:r>
        <w:rPr>
          <w:rFonts w:ascii="Bookman Old Style" w:hAnsi="Bookman Old Style"/>
          <w:sz w:val="24"/>
          <w:szCs w:val="24"/>
        </w:rPr>
        <w:t xml:space="preserve">There are a few themes that could be argued for </w:t>
      </w:r>
      <w:r>
        <w:rPr>
          <w:rFonts w:ascii="Bookman Old Style" w:hAnsi="Bookman Old Style"/>
          <w:sz w:val="24"/>
          <w:szCs w:val="24"/>
          <w:u w:val="single"/>
        </w:rPr>
        <w:t>Roll of Thunder, Hear My Cry</w:t>
      </w:r>
      <w:r w:rsidR="00C347CB">
        <w:rPr>
          <w:rFonts w:ascii="Bookman Old Style" w:hAnsi="Bookman Old Style"/>
          <w:sz w:val="24"/>
          <w:szCs w:val="24"/>
        </w:rPr>
        <w:t xml:space="preserve">, however, </w:t>
      </w:r>
      <w:r w:rsidR="000A15E5">
        <w:rPr>
          <w:rFonts w:ascii="Bookman Old Style" w:hAnsi="Bookman Old Style"/>
          <w:sz w:val="24"/>
          <w:szCs w:val="24"/>
        </w:rPr>
        <w:t xml:space="preserve">the main theme is overcoming adversity.  The Logan family is “attacked” on all sides because of their race, and that injustice is something they battle at work, at school, and in the town.  Through it all, though, the </w:t>
      </w:r>
      <w:proofErr w:type="spellStart"/>
      <w:r w:rsidR="000A15E5">
        <w:rPr>
          <w:rFonts w:ascii="Bookman Old Style" w:hAnsi="Bookman Old Style"/>
          <w:sz w:val="24"/>
          <w:szCs w:val="24"/>
        </w:rPr>
        <w:t>Logans</w:t>
      </w:r>
      <w:proofErr w:type="spellEnd"/>
      <w:r w:rsidR="000A15E5">
        <w:rPr>
          <w:rFonts w:ascii="Bookman Old Style" w:hAnsi="Bookman Old Style"/>
          <w:sz w:val="24"/>
          <w:szCs w:val="24"/>
        </w:rPr>
        <w:t xml:space="preserve"> stay dignified, united, strong, and compassionate.  They overcome adversity by working together and leading by example.</w:t>
      </w:r>
    </w:p>
    <w:p w:rsidR="001C4905" w:rsidRPr="001C4905" w:rsidRDefault="009B2ED5" w:rsidP="00C347CB">
      <w:pPr>
        <w:ind w:firstLine="720"/>
        <w:rPr>
          <w:rFonts w:ascii="Bookman Old Style" w:hAnsi="Bookman Old Style"/>
          <w:sz w:val="24"/>
          <w:szCs w:val="24"/>
        </w:rPr>
      </w:pPr>
      <w:r>
        <w:rPr>
          <w:rFonts w:ascii="Bookman Old Style" w:hAnsi="Bookman Old Style"/>
          <w:sz w:val="24"/>
          <w:szCs w:val="24"/>
        </w:rPr>
        <w:t xml:space="preserve">While it may seem as if I have revealed a great deal of the story of </w:t>
      </w:r>
      <w:r>
        <w:rPr>
          <w:rFonts w:ascii="Bookman Old Style" w:hAnsi="Bookman Old Style"/>
          <w:sz w:val="24"/>
          <w:szCs w:val="24"/>
          <w:u w:val="single"/>
        </w:rPr>
        <w:t>Roll of Thunder, Hear My Cry</w:t>
      </w:r>
      <w:r>
        <w:rPr>
          <w:rFonts w:ascii="Bookman Old Style" w:hAnsi="Bookman Old Style"/>
          <w:sz w:val="24"/>
          <w:szCs w:val="24"/>
        </w:rPr>
        <w:t xml:space="preserve">, I’ve barely scratched the surface.  There are many other instances of heart-breaking racism highlighted in the story, there are moments that take the reader back to their own childhood, and there are moments of such love and determination that it makes the reader’s heart swell.  This is </w:t>
      </w:r>
      <w:proofErr w:type="gramStart"/>
      <w:r>
        <w:rPr>
          <w:rFonts w:ascii="Bookman Old Style" w:hAnsi="Bookman Old Style"/>
          <w:sz w:val="24"/>
          <w:szCs w:val="24"/>
        </w:rPr>
        <w:t>definitely a</w:t>
      </w:r>
      <w:proofErr w:type="gramEnd"/>
      <w:r>
        <w:rPr>
          <w:rFonts w:ascii="Bookman Old Style" w:hAnsi="Bookman Old Style"/>
          <w:sz w:val="24"/>
          <w:szCs w:val="24"/>
        </w:rPr>
        <w:t xml:space="preserve"> rich novel that needs to be read by everyone.</w:t>
      </w:r>
    </w:p>
    <w:sectPr w:rsidR="001C4905" w:rsidRPr="001C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03"/>
    <w:rsid w:val="000A15E5"/>
    <w:rsid w:val="0011622F"/>
    <w:rsid w:val="001254B0"/>
    <w:rsid w:val="00137F43"/>
    <w:rsid w:val="001547BD"/>
    <w:rsid w:val="001C4905"/>
    <w:rsid w:val="00271B21"/>
    <w:rsid w:val="002B6D03"/>
    <w:rsid w:val="002F39E2"/>
    <w:rsid w:val="00384FAF"/>
    <w:rsid w:val="00475C70"/>
    <w:rsid w:val="00497301"/>
    <w:rsid w:val="00513808"/>
    <w:rsid w:val="0077448F"/>
    <w:rsid w:val="0086193B"/>
    <w:rsid w:val="009A6748"/>
    <w:rsid w:val="009B2ED5"/>
    <w:rsid w:val="00A42116"/>
    <w:rsid w:val="00BC2056"/>
    <w:rsid w:val="00C347CB"/>
    <w:rsid w:val="00C71AE5"/>
    <w:rsid w:val="00CE1D7F"/>
    <w:rsid w:val="00D2425E"/>
    <w:rsid w:val="00D43C03"/>
    <w:rsid w:val="00D80157"/>
    <w:rsid w:val="00E52CDF"/>
    <w:rsid w:val="00E8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FD83"/>
  <w15:chartTrackingRefBased/>
  <w15:docId w15:val="{D0BC2B56-FD52-4150-BD5D-518F0BB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Matina</dc:creator>
  <cp:keywords/>
  <dc:description/>
  <cp:lastModifiedBy>Mcclelland, Matina</cp:lastModifiedBy>
  <cp:revision>14</cp:revision>
  <dcterms:created xsi:type="dcterms:W3CDTF">2018-02-18T22:58:00Z</dcterms:created>
  <dcterms:modified xsi:type="dcterms:W3CDTF">2018-02-19T20:01:00Z</dcterms:modified>
</cp:coreProperties>
</file>